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447AA8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47AA8">
        <w:rPr>
          <w:rFonts w:ascii="Times New Roman" w:hAnsi="Times New Roman" w:cs="Times New Roman"/>
          <w:sz w:val="24"/>
          <w:szCs w:val="24"/>
        </w:rPr>
        <w:t>Администрацию Елизовского муниципального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447AA8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447AA8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447AA8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391E3E"/>
    <w:rsid w:val="0040411A"/>
    <w:rsid w:val="00421995"/>
    <w:rsid w:val="00447AA8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t.pugach</cp:lastModifiedBy>
  <cp:revision>2</cp:revision>
  <cp:lastPrinted>2014-01-15T04:36:00Z</cp:lastPrinted>
  <dcterms:created xsi:type="dcterms:W3CDTF">2016-08-15T01:34:00Z</dcterms:created>
  <dcterms:modified xsi:type="dcterms:W3CDTF">2016-08-15T01:34:00Z</dcterms:modified>
</cp:coreProperties>
</file>